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 решения </w:t>
      </w:r>
      <w:r w:rsidR="00A65B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Троицкого</w:t>
      </w:r>
      <w:r w:rsidR="00BC59DE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Совета депутатов</w:t>
      </w:r>
    </w:p>
    <w:p w:rsidR="00657664" w:rsidRPr="00EB7B85" w:rsidRDefault="001910F0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Пировского</w:t>
      </w:r>
      <w:r w:rsidR="00657664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Красноярского края о соответствии требованиям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бюджетного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6" w:tooltip="Законы в России" w:history="1">
        <w:r w:rsidRPr="00EB7B8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законодательства Российской Федерации</w:t>
        </w:r>
      </w:hyperlink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</w:t>
      </w:r>
    </w:p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бюджете</w:t>
      </w:r>
      <w:r w:rsidR="0049287D"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Троицкого </w:t>
      </w:r>
      <w:r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</w:t>
      </w:r>
      <w:r w:rsidR="00577F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1910F0"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577F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1910F0"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577F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="001910F0"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910F0" w:rsidRDefault="00657664" w:rsidP="001910F0">
      <w:pPr>
        <w:pStyle w:val="4"/>
        <w:shd w:val="clear" w:color="auto" w:fill="auto"/>
        <w:tabs>
          <w:tab w:val="left" w:pos="6475"/>
        </w:tabs>
        <w:spacing w:before="0"/>
        <w:ind w:right="20" w:firstLine="420"/>
      </w:pPr>
      <w:r w:rsidRPr="00657664">
        <w:rPr>
          <w:sz w:val="24"/>
          <w:szCs w:val="24"/>
          <w:lang w:eastAsia="ru-RU"/>
        </w:rPr>
        <w:t>1</w:t>
      </w:r>
      <w:r w:rsidRPr="00231DC8">
        <w:rPr>
          <w:b/>
          <w:sz w:val="24"/>
          <w:szCs w:val="24"/>
          <w:lang w:eastAsia="ru-RU"/>
        </w:rPr>
        <w:t>.</w:t>
      </w:r>
      <w:r w:rsidRPr="00231DC8">
        <w:rPr>
          <w:b/>
          <w:lang w:eastAsia="ru-RU"/>
        </w:rPr>
        <w:t>Основание для проведения экспертизы</w:t>
      </w:r>
      <w:r w:rsidRPr="00231DC8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7" w:tooltip="Муниципальные образования" w:history="1">
        <w:r w:rsidRPr="00231DC8">
          <w:rPr>
            <w:lang w:eastAsia="ru-RU"/>
          </w:rPr>
          <w:t>муниципальных образований</w:t>
        </w:r>
      </w:hyperlink>
      <w:r w:rsidRPr="00231DC8">
        <w:rPr>
          <w:lang w:eastAsia="ru-RU"/>
        </w:rPr>
        <w:t>",</w:t>
      </w:r>
      <w:r w:rsidRPr="00657664">
        <w:rPr>
          <w:sz w:val="24"/>
          <w:szCs w:val="24"/>
          <w:lang w:eastAsia="ru-RU"/>
        </w:rPr>
        <w:t xml:space="preserve"> </w:t>
      </w:r>
      <w:r w:rsidR="00231DC8">
        <w:rPr>
          <w:sz w:val="24"/>
          <w:szCs w:val="24"/>
          <w:lang w:eastAsia="ru-RU"/>
        </w:rPr>
        <w:t xml:space="preserve">ст. </w:t>
      </w:r>
      <w:r w:rsidR="001910F0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>
        <w:t>ое</w:t>
      </w:r>
      <w:r w:rsidR="001910F0">
        <w:t xml:space="preserve"> решением Пировского районного Совета депутатов от 10.10.2013г. №45-285р, Положение о бюджетном процессе в </w:t>
      </w:r>
      <w:r w:rsidR="00A65B2B">
        <w:t>Троицком</w:t>
      </w:r>
      <w:r w:rsidR="00EB7B85">
        <w:t xml:space="preserve"> </w:t>
      </w:r>
      <w:r w:rsidR="00231DC8">
        <w:t>сельсовете</w:t>
      </w:r>
      <w:r w:rsidR="001910F0">
        <w:t>, утвержденн</w:t>
      </w:r>
      <w:r w:rsidR="00231DC8">
        <w:t>ое</w:t>
      </w:r>
      <w:r w:rsidR="001910F0">
        <w:t xml:space="preserve"> решением </w:t>
      </w:r>
      <w:r w:rsidR="00A65B2B">
        <w:t>Троицкого</w:t>
      </w:r>
      <w:r w:rsidR="00EB7B85">
        <w:t xml:space="preserve"> </w:t>
      </w:r>
      <w:r w:rsidR="00231DC8">
        <w:t>сельского</w:t>
      </w:r>
      <w:r w:rsidR="001910F0">
        <w:t xml:space="preserve"> Совета депутатов от </w:t>
      </w:r>
      <w:r w:rsidR="00A65B2B">
        <w:t>2</w:t>
      </w:r>
      <w:r w:rsidR="007B2CCB">
        <w:t>5</w:t>
      </w:r>
      <w:r w:rsidR="001910F0" w:rsidRPr="00BC59DE">
        <w:t>.</w:t>
      </w:r>
      <w:r w:rsidR="00BC59DE" w:rsidRPr="00BC59DE">
        <w:t>10</w:t>
      </w:r>
      <w:r w:rsidR="001910F0" w:rsidRPr="00BC59DE">
        <w:t>.201</w:t>
      </w:r>
      <w:r w:rsidR="00BC59DE" w:rsidRPr="00BC59DE">
        <w:t>3</w:t>
      </w:r>
      <w:r w:rsidR="001910F0" w:rsidRPr="00BC59DE">
        <w:t>г.</w:t>
      </w:r>
      <w:r w:rsidR="00231DC8" w:rsidRPr="00BC59DE">
        <w:t xml:space="preserve"> </w:t>
      </w:r>
      <w:r w:rsidR="001910F0" w:rsidRPr="00BC59DE">
        <w:t>№</w:t>
      </w:r>
      <w:r w:rsidR="00EB7B85">
        <w:t>3</w:t>
      </w:r>
      <w:r w:rsidR="00A65B2B">
        <w:t>5-96р</w:t>
      </w:r>
      <w:r w:rsidR="001910F0">
        <w:t xml:space="preserve"> и други</w:t>
      </w:r>
      <w:r w:rsidR="00231DC8">
        <w:t>е</w:t>
      </w:r>
      <w:r w:rsidR="001910F0">
        <w:t xml:space="preserve"> нормативн</w:t>
      </w:r>
      <w:r w:rsidR="00231DC8">
        <w:t>о</w:t>
      </w:r>
      <w:r w:rsidR="001910F0">
        <w:t xml:space="preserve"> правовы</w:t>
      </w:r>
      <w:r w:rsidR="00231DC8">
        <w:t>е</w:t>
      </w:r>
      <w:r w:rsidR="001910F0">
        <w:t xml:space="preserve"> документ</w:t>
      </w:r>
      <w:r w:rsidR="00231DC8">
        <w:t>ы.</w:t>
      </w:r>
      <w:r w:rsidR="001910F0">
        <w:t xml:space="preserve"> </w:t>
      </w:r>
    </w:p>
    <w:p w:rsidR="00EB7B85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</w:t>
      </w:r>
      <w:r w:rsidRPr="00A65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A65B2B" w:rsidRPr="00A65B2B">
        <w:rPr>
          <w:rFonts w:ascii="Times New Roman" w:hAnsi="Times New Roman" w:cs="Times New Roman"/>
          <w:sz w:val="26"/>
          <w:szCs w:val="26"/>
        </w:rPr>
        <w:t>Троицкого</w:t>
      </w:r>
      <w:r w:rsidR="00BC59DE" w:rsidRPr="00A65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5B2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Троицкого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</w:t>
      </w:r>
      <w:r w:rsidR="00A65B2B">
        <w:rPr>
          <w:rFonts w:ascii="Times New Roman" w:hAnsi="Times New Roman" w:cs="Times New Roman"/>
          <w:sz w:val="26"/>
          <w:szCs w:val="26"/>
        </w:rPr>
        <w:t xml:space="preserve">Троицкого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 «</w:t>
      </w:r>
      <w:r w:rsidR="0049287D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</w:t>
      </w:r>
      <w:r w:rsid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Троицкого </w:t>
      </w:r>
      <w:r w:rsidR="0049287D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9287D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9287D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9287D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Pr="00E55B3C" w:rsidRDefault="00E55B3C" w:rsidP="00E55B3C">
      <w:pPr>
        <w:widowControl w:val="0"/>
        <w:tabs>
          <w:tab w:val="left" w:pos="6475"/>
        </w:tabs>
        <w:spacing w:after="0" w:line="322" w:lineRule="exact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</w:t>
      </w:r>
      <w:r w:rsidR="00A65B2B">
        <w:rPr>
          <w:rFonts w:ascii="Times New Roman" w:hAnsi="Times New Roman" w:cs="Times New Roman"/>
          <w:sz w:val="26"/>
          <w:szCs w:val="26"/>
        </w:rPr>
        <w:t>Троицком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сельсовете, утвержденное решением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</w:t>
      </w:r>
      <w:r w:rsidR="00A65B2B">
        <w:rPr>
          <w:rFonts w:ascii="Times New Roman" w:hAnsi="Times New Roman" w:cs="Times New Roman"/>
          <w:sz w:val="26"/>
          <w:szCs w:val="26"/>
        </w:rPr>
        <w:t>25</w:t>
      </w:r>
      <w:r w:rsidR="00BC59DE" w:rsidRPr="00BC59DE">
        <w:rPr>
          <w:rFonts w:ascii="Times New Roman" w:hAnsi="Times New Roman" w:cs="Times New Roman"/>
          <w:sz w:val="26"/>
          <w:szCs w:val="26"/>
        </w:rPr>
        <w:t>.10.2013г. №</w:t>
      </w:r>
      <w:r w:rsidR="00A65B2B">
        <w:rPr>
          <w:rFonts w:ascii="Times New Roman" w:hAnsi="Times New Roman" w:cs="Times New Roman"/>
          <w:sz w:val="26"/>
          <w:szCs w:val="26"/>
        </w:rPr>
        <w:t>35-96</w:t>
      </w:r>
      <w:r w:rsidR="00BC59DE" w:rsidRPr="00BC59DE">
        <w:rPr>
          <w:rFonts w:ascii="Times New Roman" w:hAnsi="Times New Roman" w:cs="Times New Roman"/>
          <w:sz w:val="26"/>
          <w:szCs w:val="26"/>
        </w:rPr>
        <w:t>р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Контрольно-счетным органом Пировского района проведена экспертиза проекта решения «</w:t>
      </w:r>
      <w:r w:rsidR="0049287D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</w:t>
      </w:r>
      <w:r w:rsid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Троицкого </w:t>
      </w:r>
      <w:r w:rsidR="0049287D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9287D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9287D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9287D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Pr="00E55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»</w:t>
      </w:r>
      <w:r w:rsidRPr="00E5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внесен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представительный </w:t>
      </w:r>
      <w:proofErr w:type="gramStart"/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</w:t>
      </w:r>
      <w:proofErr w:type="gramEnd"/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="00EB7B85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соответствующий статье 185 Бюджетного кодекса Российской Федерации </w:t>
      </w:r>
      <w:r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до </w:t>
      </w:r>
      <w:hyperlink r:id="rId8" w:tooltip="15 ноября" w:history="1">
        <w:r w:rsidRPr="004928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15 ноября</w:t>
        </w:r>
      </w:hyperlink>
      <w:r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184.1 Бюджетного кодекса Российской Федерации и статьями 13</w:t>
      </w:r>
      <w:r w:rsid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B2B">
        <w:rPr>
          <w:rFonts w:ascii="Times New Roman" w:hAnsi="Times New Roman" w:cs="Times New Roman"/>
          <w:sz w:val="26"/>
          <w:szCs w:val="26"/>
        </w:rPr>
        <w:t>Троицком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 в полном объеме.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составлении и исполнении бюджетов </w:t>
      </w:r>
      <w:hyperlink r:id="rId9" w:tooltip="Бюджетная система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10" w:tooltip="Бюджетные ассигнования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49287D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статьей 184.2 </w:t>
      </w:r>
      <w:r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 (далее – БК РФ), с проектом решения о бюджете представлен макет </w:t>
      </w:r>
      <w:r w:rsidR="0049287D"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</w:t>
      </w:r>
      <w:r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49287D"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49287D"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49287D"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РФ муниципальная программа «</w:t>
      </w:r>
      <w:r w:rsidR="004B6037"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комплексного благоустройства территории Троицкого сельсовета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» была утверждена</w:t>
      </w:r>
      <w:r w:rsidR="004B6037"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Троицкого сельсовета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6037" w:rsidRPr="008448F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</w:t>
      </w:r>
      <w:r w:rsidRPr="008448F6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.11.2013г</w:t>
      </w:r>
      <w:r w:rsidR="00B06EB7" w:rsidRPr="008448F6">
        <w:rPr>
          <w:rFonts w:ascii="Times New Roman" w:eastAsia="Times New Roman" w:hAnsi="Times New Roman" w:cs="Times New Roman"/>
          <w:sz w:val="26"/>
          <w:szCs w:val="26"/>
          <w:lang w:eastAsia="ru-RU"/>
        </w:rPr>
        <w:t>. №37-п</w:t>
      </w:r>
      <w:r w:rsid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6EB7"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последующим внесением изменений</w:t>
      </w:r>
      <w:r w:rsidR="00B06EB7" w:rsidRPr="00B06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BC59DE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="00A65B2B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1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577FDC" w:rsidRPr="001848BE" w:rsidRDefault="00B06EB7" w:rsidP="00577FD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пояснительной записке к проекту решения указано, что формирование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 и расходов бюджета произведено в соответствии с Приказом Министерства финансов Российской Федерации от 08.06.2018 года №132н «О порядке формирования и применения кодов </w:t>
      </w:r>
      <w:hyperlink r:id="rId12" w:tooltip="Бюджетная классификация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назначения».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Данный приказ утратил силу в связи с введением в действие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7FDC"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77FDC"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факту доходы и расходы сформированы по</w:t>
      </w:r>
      <w:r w:rsidR="00577FDC"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Приказу Мин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 России от 06.06.2019 N 85н. </w:t>
      </w:r>
      <w:r w:rsidR="00577FDC" w:rsidRPr="001848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Необходимо внести изменения </w:t>
      </w:r>
      <w:r w:rsidR="00577FDC" w:rsidRPr="001848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раздел «Особенности формирования доходов и расходов бюджета» пояснительной записки. </w:t>
      </w:r>
      <w:bookmarkStart w:id="0" w:name="_GoBack"/>
      <w:bookmarkEnd w:id="0"/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A65B2B" w:rsidRPr="00B06EB7">
        <w:rPr>
          <w:rFonts w:ascii="Times New Roman" w:hAnsi="Times New Roman" w:cs="Times New Roman"/>
          <w:sz w:val="26"/>
          <w:szCs w:val="26"/>
        </w:rPr>
        <w:t>Троицкого</w:t>
      </w:r>
      <w:r w:rsidR="00EB7B85"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 Предлагаемая данным документом реализация бюджетной и налоговой политики </w:t>
      </w:r>
      <w:r w:rsidRPr="00B06E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проекта бюджета на 20</w:t>
      </w:r>
      <w:r w:rsidR="00577F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577F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577F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 бюджета на 20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ст.33 БК РФ принцип сбалансированности соблюден.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решения о бюджете предлагается утвердить бюджет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="00A65B2B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57664" w:rsidRPr="009D7A21" w:rsidRDefault="00657664" w:rsidP="00E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577F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7755361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E0537A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577FDC">
        <w:rPr>
          <w:rFonts w:ascii="Times New Roman" w:eastAsia="Times New Roman" w:hAnsi="Times New Roman" w:cs="Times New Roman"/>
          <w:sz w:val="26"/>
          <w:szCs w:val="26"/>
          <w:lang w:eastAsia="ru-RU"/>
        </w:rPr>
        <w:t>7755361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E0537A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9D7A21" w:rsidRDefault="00E0537A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7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9D7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577F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9D7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8B0940">
        <w:rPr>
          <w:rFonts w:ascii="Times New Roman" w:eastAsia="Times New Roman" w:hAnsi="Times New Roman" w:cs="Times New Roman"/>
          <w:sz w:val="26"/>
          <w:szCs w:val="26"/>
          <w:lang w:eastAsia="ru-RU"/>
        </w:rPr>
        <w:t>7828337</w:t>
      </w:r>
      <w:r w:rsidR="00657664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63AD8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657664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8B0940">
        <w:rPr>
          <w:rFonts w:ascii="Times New Roman" w:eastAsia="Times New Roman" w:hAnsi="Times New Roman" w:cs="Times New Roman"/>
          <w:sz w:val="26"/>
          <w:szCs w:val="26"/>
          <w:lang w:eastAsia="ru-RU"/>
        </w:rPr>
        <w:t>7828337</w:t>
      </w:r>
      <w:r w:rsidR="00657664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63AD8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9D7A21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7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9D7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E0537A" w:rsidRPr="009D7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B09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63AD8" w:rsidRPr="009D7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D7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8B0940">
        <w:rPr>
          <w:rFonts w:ascii="Times New Roman" w:eastAsia="Times New Roman" w:hAnsi="Times New Roman" w:cs="Times New Roman"/>
          <w:sz w:val="26"/>
          <w:szCs w:val="26"/>
          <w:lang w:eastAsia="ru-RU"/>
        </w:rPr>
        <w:t>7770617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63AD8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8B0940">
        <w:rPr>
          <w:rFonts w:ascii="Times New Roman" w:eastAsia="Times New Roman" w:hAnsi="Times New Roman" w:cs="Times New Roman"/>
          <w:sz w:val="26"/>
          <w:szCs w:val="26"/>
          <w:lang w:eastAsia="ru-RU"/>
        </w:rPr>
        <w:t>7770617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63AD8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9D7A21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дефицит бюджета 0,00 руб.</w:t>
      </w:r>
      <w:r w:rsidR="00863AD8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ежегодно.</w:t>
      </w:r>
    </w:p>
    <w:p w:rsidR="00657664" w:rsidRPr="009D7A21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</w:t>
      </w:r>
      <w:r w:rsidR="008B094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0537A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20</w:t>
      </w:r>
      <w:r w:rsidR="00E0537A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B094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8B0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 составит </w:t>
      </w:r>
      <w:r w:rsidR="008B0940">
        <w:rPr>
          <w:rFonts w:ascii="Times New Roman" w:eastAsia="Times New Roman" w:hAnsi="Times New Roman" w:cs="Times New Roman"/>
          <w:sz w:val="26"/>
          <w:szCs w:val="26"/>
          <w:lang w:eastAsia="ru-RU"/>
        </w:rPr>
        <w:t>15256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63AD8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A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9D7A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D7A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расходов бюджета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3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 201</w:t>
      </w:r>
      <w:r w:rsidR="008B094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а также прогноза главного администратора доходов бюджета.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решением сельского Совета депутатов и иными </w:t>
      </w:r>
      <w:hyperlink r:id="rId14" w:tooltip="Акт нормативный" w:history="1">
        <w:r w:rsidRPr="00E0537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исключены расходы, имеющие непостоянный, разовый характер.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принят объем расходов, предусмотренный на 201</w:t>
      </w:r>
      <w:r w:rsidR="008B094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депутатов.</w:t>
      </w:r>
    </w:p>
    <w:p w:rsidR="00657664" w:rsidRPr="00B83D49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принимаемых обязательств учтены расходы при реализации ранее принятой муниципальной программе на 201</w:t>
      </w:r>
      <w:r w:rsidR="009D7A21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4-202</w:t>
      </w:r>
      <w:r w:rsidR="008B094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="009D7A21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комплексного благоустройства территории Троицкого сельсовета»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трансферты</w:t>
      </w:r>
    </w:p>
    <w:p w:rsidR="00657664" w:rsidRPr="009D7A21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объем дотаций на выравнивание бюджетной обеспеченности бюджета определен с индексацией к уровню 201</w:t>
      </w:r>
      <w:r w:rsidR="008B094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hyperlink r:id="rId15" w:tooltip="Бюджет сбалансированный" w:history="1">
        <w:r w:rsidRPr="009D7A2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сбалансированности бюджета</w:t>
        </w:r>
      </w:hyperlink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иные межбюджетные трансферты в виде межбюджетных трансфертов на 20</w:t>
      </w:r>
      <w:r w:rsidR="008B094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</w:t>
      </w:r>
      <w:r w:rsidR="00B83D49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8B0940">
        <w:rPr>
          <w:rFonts w:ascii="Times New Roman" w:eastAsia="Times New Roman" w:hAnsi="Times New Roman" w:cs="Times New Roman"/>
          <w:sz w:val="26"/>
          <w:szCs w:val="26"/>
          <w:lang w:eastAsia="ru-RU"/>
        </w:rPr>
        <w:t>3284930,00 рублей, на 2021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8B0940">
        <w:rPr>
          <w:rFonts w:ascii="Times New Roman" w:eastAsia="Times New Roman" w:hAnsi="Times New Roman" w:cs="Times New Roman"/>
          <w:sz w:val="26"/>
          <w:szCs w:val="26"/>
          <w:lang w:eastAsia="ru-RU"/>
        </w:rPr>
        <w:t>3452750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и на 20</w:t>
      </w:r>
      <w:r w:rsidR="00B83D49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B094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8B0940">
        <w:rPr>
          <w:rFonts w:ascii="Times New Roman" w:eastAsia="Times New Roman" w:hAnsi="Times New Roman" w:cs="Times New Roman"/>
          <w:sz w:val="26"/>
          <w:szCs w:val="26"/>
          <w:lang w:eastAsia="ru-RU"/>
        </w:rPr>
        <w:t>3447330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Доходная часть проекта бюджета</w:t>
      </w:r>
    </w:p>
    <w:p w:rsidR="00657664" w:rsidRPr="002B031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также федеральные законы, предусматривающие внесение следующих изменений и дополнений в законодательство Российской Федерации, вступающие в действие с </w:t>
      </w:r>
      <w:r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E7E4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7E4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7E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61</w:t>
      </w:r>
      <w:r w:rsidR="00B83D49"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>, 62, 137, 139 БК сформирована доходная часть проекта бюджета и представлена в виде приложения № 4 к проекту о бюджете на 20</w:t>
      </w:r>
      <w:r w:rsidR="005E7E4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5E7E4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7E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5E7E48" w:rsidRDefault="005E7E48" w:rsidP="005E7E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приложении допущены следующие нарушения:</w:t>
      </w:r>
    </w:p>
    <w:p w:rsidR="005E7E48" w:rsidRDefault="005E7E48" w:rsidP="005E7E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приложение 4 по коду доходов «Акцизы по подакцизным товарам (продукции) производимой на территории Российской Федерации» нет детализирующей разбивки по подстатьям, так по к коду дохода 1 03 02230 01 0000 110 должна быть открыта детализирующая подстатья 1 03 0223</w:t>
      </w:r>
      <w:r w:rsidRPr="008239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0000 110 и т. д. 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E7E48" w:rsidRDefault="005E7E48" w:rsidP="005E7E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соблюдается структура построения графы «Код бюджетной классификации»;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3 проекта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 доходы бюджета поселения на 20</w:t>
      </w:r>
      <w:r w:rsidR="008156E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8156E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156E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в соответствии со статьями 41, 42, 46 БК РФ.</w:t>
      </w:r>
    </w:p>
    <w:p w:rsidR="00657664" w:rsidRPr="008B084E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</w:t>
      </w:r>
      <w:r w:rsidR="008156E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составит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93,</w:t>
      </w:r>
      <w:r w:rsidR="008156E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%, и представлены в таблице 1. Заключения.</w:t>
      </w:r>
    </w:p>
    <w:p w:rsidR="00657664" w:rsidRPr="00EB7B85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исполнения бюджета за 201</w:t>
      </w:r>
      <w:r w:rsidR="008156E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составят </w:t>
      </w:r>
      <w:r w:rsidR="008156E7">
        <w:rPr>
          <w:rFonts w:ascii="Times New Roman" w:eastAsia="Times New Roman" w:hAnsi="Times New Roman" w:cs="Times New Roman"/>
          <w:sz w:val="26"/>
          <w:szCs w:val="26"/>
          <w:lang w:eastAsia="ru-RU"/>
        </w:rPr>
        <w:t>8672364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87C" w:rsidRDefault="00CD587C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87C" w:rsidRDefault="00CD587C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87C" w:rsidRDefault="00CD587C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B2B" w:rsidRDefault="00A65B2B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B2B" w:rsidRDefault="00A65B2B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664" w:rsidRDefault="00657664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Доходы бюджета</w:t>
      </w:r>
    </w:p>
    <w:p w:rsidR="00B2621D" w:rsidRDefault="00B2621D" w:rsidP="00B26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</w:t>
      </w:r>
      <w:r w:rsidR="008B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B2621D" w:rsidP="008156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1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B2621D" w:rsidRPr="00B2621D" w:rsidRDefault="00B2621D" w:rsidP="008156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81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B2621D" w:rsidRPr="00B2621D" w:rsidRDefault="00B2621D" w:rsidP="008156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81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D587C" w:rsidTr="00B2621D">
        <w:tc>
          <w:tcPr>
            <w:tcW w:w="4248" w:type="dxa"/>
          </w:tcPr>
          <w:p w:rsidR="00CD587C" w:rsidRPr="008B084E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84E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8B084E" w:rsidRDefault="008156E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497,42</w:t>
            </w:r>
          </w:p>
        </w:tc>
        <w:tc>
          <w:tcPr>
            <w:tcW w:w="1559" w:type="dxa"/>
          </w:tcPr>
          <w:p w:rsidR="00CD587C" w:rsidRPr="008B084E" w:rsidRDefault="008156E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511,90</w:t>
            </w:r>
          </w:p>
        </w:tc>
        <w:tc>
          <w:tcPr>
            <w:tcW w:w="1695" w:type="dxa"/>
          </w:tcPr>
          <w:p w:rsidR="00CD587C" w:rsidRPr="008B084E" w:rsidRDefault="008156E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529,78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8156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</w:t>
            </w:r>
            <w:r w:rsidR="0081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прибыль,</w:t>
            </w: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</w:t>
            </w:r>
          </w:p>
        </w:tc>
        <w:tc>
          <w:tcPr>
            <w:tcW w:w="1843" w:type="dxa"/>
          </w:tcPr>
          <w:p w:rsidR="00CD587C" w:rsidRPr="008B084E" w:rsidRDefault="008156E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140,36</w:t>
            </w:r>
          </w:p>
        </w:tc>
        <w:tc>
          <w:tcPr>
            <w:tcW w:w="1559" w:type="dxa"/>
          </w:tcPr>
          <w:p w:rsidR="00CD587C" w:rsidRPr="008B084E" w:rsidRDefault="008156E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147,00</w:t>
            </w:r>
          </w:p>
        </w:tc>
        <w:tc>
          <w:tcPr>
            <w:tcW w:w="1695" w:type="dxa"/>
          </w:tcPr>
          <w:p w:rsidR="00CD587C" w:rsidRPr="008B084E" w:rsidRDefault="008156E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153,88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товары (работы, услуги)</w:t>
            </w:r>
          </w:p>
        </w:tc>
        <w:tc>
          <w:tcPr>
            <w:tcW w:w="1843" w:type="dxa"/>
          </w:tcPr>
          <w:p w:rsidR="00CD587C" w:rsidRPr="008B084E" w:rsidRDefault="008156E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118,70</w:t>
            </w:r>
          </w:p>
        </w:tc>
        <w:tc>
          <w:tcPr>
            <w:tcW w:w="1559" w:type="dxa"/>
          </w:tcPr>
          <w:p w:rsidR="00CD587C" w:rsidRPr="008B084E" w:rsidRDefault="008156E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122,90</w:t>
            </w:r>
          </w:p>
        </w:tc>
        <w:tc>
          <w:tcPr>
            <w:tcW w:w="1695" w:type="dxa"/>
          </w:tcPr>
          <w:p w:rsidR="00CD587C" w:rsidRPr="008B084E" w:rsidRDefault="008156E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127,90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8B084E" w:rsidRDefault="008156E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233,36</w:t>
            </w:r>
          </w:p>
        </w:tc>
        <w:tc>
          <w:tcPr>
            <w:tcW w:w="1559" w:type="dxa"/>
          </w:tcPr>
          <w:p w:rsidR="00CD587C" w:rsidRPr="008B084E" w:rsidRDefault="008156E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237,00</w:t>
            </w:r>
          </w:p>
        </w:tc>
        <w:tc>
          <w:tcPr>
            <w:tcW w:w="1695" w:type="dxa"/>
          </w:tcPr>
          <w:p w:rsidR="00CD587C" w:rsidRPr="008B084E" w:rsidRDefault="008156E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559" w:type="dxa"/>
          </w:tcPr>
          <w:p w:rsidR="00CD587C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695" w:type="dxa"/>
          </w:tcPr>
          <w:p w:rsidR="00CD587C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B2621D" w:rsidTr="00B2621D">
        <w:tc>
          <w:tcPr>
            <w:tcW w:w="4248" w:type="dxa"/>
          </w:tcPr>
          <w:p w:rsidR="00B2621D" w:rsidRPr="008156E7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B2621D" w:rsidRPr="008156E7" w:rsidRDefault="008156E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b/>
                <w:lang w:eastAsia="ru-RU"/>
              </w:rPr>
              <w:t>7257,941</w:t>
            </w:r>
          </w:p>
        </w:tc>
        <w:tc>
          <w:tcPr>
            <w:tcW w:w="1559" w:type="dxa"/>
          </w:tcPr>
          <w:p w:rsidR="00B2621D" w:rsidRPr="008156E7" w:rsidRDefault="008156E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b/>
                <w:lang w:eastAsia="ru-RU"/>
              </w:rPr>
              <w:t>7316,437</w:t>
            </w:r>
          </w:p>
        </w:tc>
        <w:tc>
          <w:tcPr>
            <w:tcW w:w="1695" w:type="dxa"/>
          </w:tcPr>
          <w:p w:rsidR="00B2621D" w:rsidRPr="008156E7" w:rsidRDefault="008156E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b/>
                <w:lang w:eastAsia="ru-RU"/>
              </w:rPr>
              <w:t>7240,837</w:t>
            </w:r>
          </w:p>
        </w:tc>
      </w:tr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8B084E" w:rsidRDefault="008156E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7755,361</w:t>
            </w:r>
          </w:p>
        </w:tc>
        <w:tc>
          <w:tcPr>
            <w:tcW w:w="1559" w:type="dxa"/>
          </w:tcPr>
          <w:p w:rsidR="00B2621D" w:rsidRPr="008B084E" w:rsidRDefault="008156E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7828,337</w:t>
            </w:r>
          </w:p>
        </w:tc>
        <w:tc>
          <w:tcPr>
            <w:tcW w:w="1695" w:type="dxa"/>
          </w:tcPr>
          <w:p w:rsidR="00B2621D" w:rsidRPr="008B084E" w:rsidRDefault="008156E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7770,617</w:t>
            </w:r>
          </w:p>
        </w:tc>
      </w:tr>
    </w:tbl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 на доходы физических лиц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налога на доходы физических лиц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№ 65н.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на 20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прогнозируется в 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139450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а 20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146050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152900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8B084E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</w:t>
      </w:r>
      <w:r w:rsidRPr="008B0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Российской Федерации </w:t>
      </w:r>
    </w:p>
    <w:p w:rsidR="00657664" w:rsidRPr="00A26110" w:rsidRDefault="00657664" w:rsidP="008B084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сумм, учтенных в проекте закона края «О краевом бюджете на 20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0,0129%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доходов консолидированного бюджета Красноярского края от акцизов на автомобильный и прямогонный бензин, дизельное топливо, моторные масла для дизельных и (или) </w:t>
      </w:r>
      <w:hyperlink r:id="rId16" w:tooltip="Карбюраторы" w:history="1">
        <w:r w:rsidRPr="008B08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карбюраторных</w:t>
        </w:r>
      </w:hyperlink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двигателей, производимые на территории Российской Федерации, составят по подстатьям бюджетной классификации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у-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118700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у-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122900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у -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127900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 на имущество физических лиц </w:t>
      </w:r>
    </w:p>
    <w:p w:rsidR="00657664" w:rsidRPr="008B084E" w:rsidRDefault="006C5D95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прогноза на 2020</w:t>
      </w:r>
      <w:r w:rsidR="00657664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657664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7" w:tooltip="Дефлятор" w:history="1">
        <w:r w:rsidR="00657664" w:rsidRPr="008B08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="00657664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налога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7664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применяется коэффициент-дефлятор для </w:t>
      </w:r>
      <w:r w:rsidR="00657664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целей главы 32 «Налог на доходы физических лиц» Налогового кодекса РФ, установленный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7664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поступления налога на 20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учтено, что с 01.01.2019г. устанавливается единая дата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</w:t>
      </w:r>
      <w:r w:rsidR="00626D43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26110" w:rsidRDefault="00657664" w:rsidP="00626D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233360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,00,00 руб., на 20</w:t>
      </w:r>
      <w:r w:rsidR="00626D43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</w:t>
      </w:r>
      <w:r w:rsidR="00626D43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237000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626D43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243000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DF149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Государственная пошлина </w:t>
      </w:r>
    </w:p>
    <w:p w:rsidR="00657664" w:rsidRPr="00657664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прогнозе поступления </w:t>
      </w:r>
      <w:hyperlink r:id="rId18" w:tooltip="Государственная пошлина" w:history="1">
        <w:r w:rsidRPr="00DF14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государственной пошлины</w:t>
        </w:r>
      </w:hyperlink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учитываются данные главного администратора доходов бюджета. Расчет прогноза поступления государственной пошлины осуществлен на основе оценки поступления за 201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и с учетом 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изменений законодательства в части изменения размера платежей.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Ожидаемое поступление в 20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5000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0 руб.</w:t>
      </w:r>
      <w:r w:rsidRPr="008B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DF149B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F149B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прогнозируется в сумме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5000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рублей </w:t>
      </w:r>
      <w:r w:rsidR="006C5D9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0007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Безвозмездные поступления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201</w:t>
      </w:r>
      <w:r w:rsidR="0000079A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поступления </w:t>
      </w:r>
      <w:r w:rsidR="003B513E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93,</w:t>
      </w:r>
      <w:r w:rsidR="00104DE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</w:p>
    <w:p w:rsidR="003B513E" w:rsidRDefault="003B513E" w:rsidP="003B513E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 w:rsidR="00104DE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104DEF">
        <w:rPr>
          <w:rFonts w:ascii="Times New Roman" w:eastAsia="Times New Roman" w:hAnsi="Times New Roman" w:cs="Times New Roman"/>
          <w:sz w:val="26"/>
          <w:szCs w:val="26"/>
          <w:lang w:eastAsia="ru-RU"/>
        </w:rPr>
        <w:t>7257941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B513E" w:rsidRDefault="003B513E" w:rsidP="003B5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04DEF">
        <w:rPr>
          <w:rFonts w:ascii="Times New Roman" w:eastAsia="Times New Roman" w:hAnsi="Times New Roman" w:cs="Times New Roman"/>
          <w:sz w:val="26"/>
          <w:szCs w:val="26"/>
          <w:lang w:eastAsia="ru-RU"/>
        </w:rPr>
        <w:t>3360580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513E" w:rsidRDefault="003B513E" w:rsidP="003B5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04DEF">
        <w:rPr>
          <w:rFonts w:ascii="Times New Roman" w:eastAsia="Times New Roman" w:hAnsi="Times New Roman" w:cs="Times New Roman"/>
          <w:sz w:val="26"/>
          <w:szCs w:val="26"/>
          <w:lang w:eastAsia="ru-RU"/>
        </w:rPr>
        <w:t>3284930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–дотации бюджетам сельских поселений на поддержку мер по обеспечению сбалансированности бюджетов;</w:t>
      </w:r>
    </w:p>
    <w:p w:rsidR="003B513E" w:rsidRDefault="003B513E" w:rsidP="003B5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04DEF">
        <w:rPr>
          <w:rFonts w:ascii="Times New Roman" w:eastAsia="Times New Roman" w:hAnsi="Times New Roman" w:cs="Times New Roman"/>
          <w:sz w:val="26"/>
          <w:szCs w:val="26"/>
          <w:lang w:eastAsia="ru-RU"/>
        </w:rPr>
        <w:t>75000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3B513E" w:rsidRDefault="003B513E" w:rsidP="00104D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104DE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104DEF" w:rsidRDefault="00104DEF" w:rsidP="00104D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41731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прочие МБТ на обеспечение первичных мер пожарной безопасности;</w:t>
      </w:r>
    </w:p>
    <w:p w:rsidR="00104DEF" w:rsidRPr="0000079A" w:rsidRDefault="00104DEF" w:rsidP="00104DEF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493000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прочие МБТ на капитальный ремонт и ремонт автомобильных дорог общего пользования местного значения.</w:t>
      </w:r>
    </w:p>
    <w:p w:rsidR="003B513E" w:rsidRDefault="003B513E" w:rsidP="003B513E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04DE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104DEF">
        <w:rPr>
          <w:rFonts w:ascii="Times New Roman" w:eastAsia="Times New Roman" w:hAnsi="Times New Roman" w:cs="Times New Roman"/>
          <w:sz w:val="26"/>
          <w:szCs w:val="26"/>
          <w:lang w:eastAsia="ru-RU"/>
        </w:rPr>
        <w:t>7316437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B513E" w:rsidRDefault="003B513E" w:rsidP="003B5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04DEF">
        <w:rPr>
          <w:rFonts w:ascii="Times New Roman" w:eastAsia="Times New Roman" w:hAnsi="Times New Roman" w:cs="Times New Roman"/>
          <w:sz w:val="26"/>
          <w:szCs w:val="26"/>
          <w:lang w:eastAsia="ru-RU"/>
        </w:rPr>
        <w:t>3192760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513E" w:rsidRDefault="003B513E" w:rsidP="003B5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04DEF">
        <w:rPr>
          <w:rFonts w:ascii="Times New Roman" w:eastAsia="Times New Roman" w:hAnsi="Times New Roman" w:cs="Times New Roman"/>
          <w:sz w:val="26"/>
          <w:szCs w:val="26"/>
          <w:lang w:eastAsia="ru-RU"/>
        </w:rPr>
        <w:t>3452750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–дотации бюджетам сельских поселений на поддержку мер по обеспечению сбалансированности бюджетов;</w:t>
      </w:r>
    </w:p>
    <w:p w:rsidR="003B513E" w:rsidRDefault="003B513E" w:rsidP="003B5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04DEF">
        <w:rPr>
          <w:rFonts w:ascii="Times New Roman" w:eastAsia="Times New Roman" w:hAnsi="Times New Roman" w:cs="Times New Roman"/>
          <w:sz w:val="26"/>
          <w:szCs w:val="26"/>
          <w:lang w:eastAsia="ru-RU"/>
        </w:rPr>
        <w:t>75600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3B513E" w:rsidRDefault="003B513E" w:rsidP="00104DEF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104DEF">
        <w:rPr>
          <w:rFonts w:ascii="Times New Roman" w:eastAsia="Times New Roman" w:hAnsi="Times New Roman" w:cs="Times New Roman"/>
          <w:sz w:val="26"/>
          <w:szCs w:val="26"/>
          <w:lang w:eastAsia="ru-RU"/>
        </w:rPr>
        <w:t>2700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субвенции на выполнение государственных полномочий по созданию и обеспечению деятельности административных комиссий</w:t>
      </w:r>
    </w:p>
    <w:p w:rsidR="00104DEF" w:rsidRDefault="00104DEF" w:rsidP="00104D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58425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прочие МБТ на обеспечение первичных мер пожарной безопасности;</w:t>
      </w:r>
    </w:p>
    <w:p w:rsidR="00104DEF" w:rsidRPr="0000079A" w:rsidRDefault="00104DEF" w:rsidP="00104DEF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534202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прочие МБТ на капитальный ремонт и ремонт автомобильных дорог общего пользования местного значения.</w:t>
      </w:r>
    </w:p>
    <w:p w:rsidR="003B513E" w:rsidRDefault="003B513E" w:rsidP="003B513E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04DE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104DEF">
        <w:rPr>
          <w:rFonts w:ascii="Times New Roman" w:eastAsia="Times New Roman" w:hAnsi="Times New Roman" w:cs="Times New Roman"/>
          <w:sz w:val="26"/>
          <w:szCs w:val="26"/>
          <w:lang w:eastAsia="ru-RU"/>
        </w:rPr>
        <w:t>7770617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B513E" w:rsidRDefault="003B513E" w:rsidP="003B5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04DEF">
        <w:rPr>
          <w:rFonts w:ascii="Times New Roman" w:eastAsia="Times New Roman" w:hAnsi="Times New Roman" w:cs="Times New Roman"/>
          <w:sz w:val="26"/>
          <w:szCs w:val="26"/>
          <w:lang w:eastAsia="ru-RU"/>
        </w:rPr>
        <w:t>3198180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513E" w:rsidRDefault="003B513E" w:rsidP="003B5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04DEF">
        <w:rPr>
          <w:rFonts w:ascii="Times New Roman" w:eastAsia="Times New Roman" w:hAnsi="Times New Roman" w:cs="Times New Roman"/>
          <w:sz w:val="26"/>
          <w:szCs w:val="26"/>
          <w:lang w:eastAsia="ru-RU"/>
        </w:rPr>
        <w:t>3447330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–дотации бюджетам сельских поселений на поддержку мер по обеспечению сбалансированности бюджетов;</w:t>
      </w:r>
    </w:p>
    <w:p w:rsidR="003B513E" w:rsidRDefault="003B513E" w:rsidP="00104D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104DE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00,00 рублей – субвенции на выполнение государственных полномочий по созданию и обеспечению деятельности административных комиссий</w:t>
      </w:r>
    </w:p>
    <w:p w:rsidR="00104DEF" w:rsidRDefault="00104DEF" w:rsidP="00104D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58425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прочие МБТ на обеспечение первичных мер пожарной безопасности;</w:t>
      </w:r>
    </w:p>
    <w:p w:rsidR="00104DEF" w:rsidRPr="0000079A" w:rsidRDefault="00104DEF" w:rsidP="00104DEF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534202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прочие МБТ на капитальный ремонт и ремонт автомобильных дорог общего пользования местного значения.</w:t>
      </w:r>
    </w:p>
    <w:p w:rsidR="00657664" w:rsidRPr="0000079A" w:rsidRDefault="00657664" w:rsidP="003B513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 является источником для наполнения бюджета, так же одним из резервов собственных доходов является оценка эффективности и пересмотр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657664" w:rsidRDefault="00657664" w:rsidP="00B85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Расходная часть проекта бюджета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предусмотренный на 201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="00FF479B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депутатов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3B513E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бюджета сформированы на основании </w:t>
      </w:r>
      <w:r w:rsidR="003B513E"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</w:t>
      </w: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3B513E"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9" w:tooltip="Программы и мероприятия (общая рубрика)" w:history="1">
        <w:r w:rsidRPr="003B51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программ</w:t>
        </w:r>
        <w:r w:rsidR="003B513E" w:rsidRPr="003B51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ы</w:t>
        </w:r>
        <w:r w:rsidRPr="003B51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и мероприятий</w:t>
        </w:r>
      </w:hyperlink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на 20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в сумме 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7755361</w:t>
      </w: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</w:t>
      </w:r>
      <w:r w:rsidR="00B85649"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 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7828337</w:t>
      </w: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B85649"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7770617</w:t>
      </w: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917BBF" w:rsidRDefault="00657664" w:rsidP="008228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классификации расходов бюджета в 20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удельный вес занимают разделы: Общегосударственные расходы (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38,1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4A02" w:rsidRP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4A02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 общего характера (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33,9</w:t>
      </w:r>
      <w:r w:rsidR="00404A02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0" w:tooltip="Жилищное хозяйство" w:history="1">
        <w:r w:rsidRPr="00B76A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жилищно-коммунальное хозяйство</w:t>
        </w:r>
      </w:hyperlink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17,3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3B513E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 экономика (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7,9</w:t>
      </w:r>
      <w:r w:rsidR="003B513E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%). 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трех процентов в общем объеме расходов приходится на национальную оборону (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404A02" w:rsidRP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4A02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национальную безопасность (0,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04A02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%), социальную политику (0,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резервные фонды (</w:t>
      </w:r>
      <w:r w:rsidR="003B513E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0,1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B513E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513E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Применение программно-целевого метода планирования расходов бюджета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бюджетной политике государства на 20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20-2022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</w:t>
      </w:r>
      <w:r w:rsidRPr="00B76A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B76A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повышающий 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ресурсов.</w:t>
      </w:r>
    </w:p>
    <w:p w:rsidR="00657664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учтены расходы по </w:t>
      </w:r>
      <w:r w:rsidR="00B76AF5"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B76AF5"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B76AF5"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76AF5"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комплексного благоустройства территории Троицкого сельсовета» 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404A02">
        <w:rPr>
          <w:rFonts w:ascii="Times New Roman" w:eastAsia="Times New Roman" w:hAnsi="Times New Roman" w:cs="Times New Roman"/>
          <w:sz w:val="26"/>
          <w:szCs w:val="26"/>
          <w:lang w:eastAsia="ru-RU"/>
        </w:rPr>
        <w:t>2021431</w:t>
      </w:r>
      <w:r w:rsidR="0089293D"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755F1C" w:rsidRPr="00917BBF" w:rsidRDefault="00755F1C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сверке данных по муниципальной программе отраженных в приложениях №8 и №9 к проекту решения о бюджете «Распределение бюджетных ассигнований по целевым статьям (муниципальным программам </w:t>
      </w:r>
      <w:r w:rsidRPr="001848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Троицкого</w:t>
      </w:r>
      <w:r w:rsidRPr="001848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сельсовета и непрограммным направлениям деятельности</w:t>
      </w:r>
      <w:proofErr w:type="gramStart"/>
      <w:r w:rsidRPr="001848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….</w:t>
      </w:r>
      <w:proofErr w:type="gramEnd"/>
      <w:r w:rsidRPr="001848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.) и данных отраженных в паспорте программы установлены расхождения по суммам.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в приложении №8 по муниципальной программе утверждены расходы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2021431,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рублей, в паспорте программы предусмотрены расходы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1486700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разница составила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534731,00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Pr="0074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№9 по муниципальной программе утверждены расходы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2045327,00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в паспорте программы предусмотрены расходы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1452700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разница составила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592627,00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74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№9 по муниципальной программе утверждены расходы   на 2022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2050327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в паспорте программы предусмотрены расходы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1457700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разница составила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592627,00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89293D" w:rsidRDefault="0089293D" w:rsidP="00892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Публичные нормативные обязательства Троицкого сельсовета</w:t>
      </w:r>
    </w:p>
    <w:p w:rsidR="0089293D" w:rsidRPr="001848BE" w:rsidRDefault="0089293D" w:rsidP="0089293D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со статьей 184.1 Бюджетного кодекса Российской Федерации в ведомственной и функциональной структуре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сельского поселения 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20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 и на плановый период 202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-202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годов выделяются все публичные нормативные обязательства, общий объем которых установлен настоящим проектом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Троицкого сельского 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Совета депутатов в сумме 0,00 тыс. рублей (в 20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году -0,00 тыс. рублей, в 202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году 0,00 тыс. руб. и в 202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году 0,00 тыс. рублей).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пояснительной записке публичные нормативные обязательства прописаны в сумме 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23354,315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тыс. руб. (20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7755,361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тыс. руб., в 202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г-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7828,337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тыс. руб., в 202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 -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7770,617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тыс. руб.) что не соответствует фактически предусмотренным публичным нормативным обязательствам. </w:t>
      </w:r>
      <w:r w:rsidRPr="001848BE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Необходимо пояснительную записку привести в соответствие с проектом решения. </w:t>
      </w:r>
    </w:p>
    <w:p w:rsidR="0089293D" w:rsidRPr="0089293D" w:rsidRDefault="0089293D" w:rsidP="0089293D">
      <w:pPr>
        <w:widowControl w:val="0"/>
        <w:spacing w:after="339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проекте решения о бюджете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сельского поселения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соответствии с п.3, ст.184.1 БК РФ в статье 5 проекта решения «Публичные нормативные обязательства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Троицкого сельсовета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» </w:t>
      </w:r>
      <w:r w:rsidRPr="001848BE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необходимо уточнить формулировку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а именно слова «общий объем средств бюджета», заменить на слова «Общий объем бюджетных ассигнований».</w:t>
      </w:r>
    </w:p>
    <w:p w:rsidR="005E66C8" w:rsidRDefault="005E66C8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Резервный фонд </w:t>
      </w:r>
    </w:p>
    <w:p w:rsidR="00657664" w:rsidRPr="00D83135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расходной части бюджета на 20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фонд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в общей сумме </w:t>
      </w:r>
      <w:r w:rsidR="006A7028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000,00 рублей ежегодно.</w:t>
      </w:r>
    </w:p>
    <w:p w:rsidR="00657664" w:rsidRPr="00AB47A0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резервного фонда соответствует требованиям статьи 81 Бюджетного </w:t>
      </w:r>
      <w:r w:rsidR="00AB47A0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A65B2B" w:rsidRPr="00D83135">
        <w:rPr>
          <w:rFonts w:ascii="Times New Roman" w:hAnsi="Times New Roman" w:cs="Times New Roman"/>
          <w:sz w:val="26"/>
          <w:szCs w:val="26"/>
        </w:rPr>
        <w:t>Троицком</w:t>
      </w:r>
      <w:r w:rsidR="00917BBF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 и не превышает установленного ограничения в размере 3 % расходов бюджета.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Pr="00D83135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1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Дорожный фонд </w:t>
      </w:r>
      <w:r w:rsidR="00D83135" w:rsidRPr="00D831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Троицкого сельсовета</w:t>
      </w:r>
    </w:p>
    <w:p w:rsidR="00D83135" w:rsidRDefault="00D83135" w:rsidP="00D8313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п.5 ст.179.4 БК РФ объем бюджетных ассигнований дорожного фонда </w:t>
      </w:r>
      <w:r>
        <w:rPr>
          <w:rFonts w:ascii="Times New Roman" w:hAnsi="Times New Roman" w:cs="Times New Roman"/>
          <w:sz w:val="26"/>
          <w:szCs w:val="26"/>
        </w:rPr>
        <w:t>Троицкого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прогнозируется на 2020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/>
        </w:rPr>
        <w:t>118700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,00руб., на 202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объемы финансирования прогнозируются в сумме 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/>
        </w:rPr>
        <w:t>122900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  </w:t>
      </w:r>
      <w:proofErr w:type="gramStart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/>
        </w:rPr>
        <w:t>127900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 соответственно, что равно прогнозируемому объему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 производимых на территории РФ.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66C8" w:rsidRDefault="005E66C8" w:rsidP="005E66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5 к проекту решения о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бюджетных ассигнований дорожного фонда </w:t>
      </w:r>
      <w:r>
        <w:rPr>
          <w:rFonts w:ascii="Times New Roman" w:hAnsi="Times New Roman" w:cs="Times New Roman"/>
          <w:sz w:val="26"/>
          <w:szCs w:val="26"/>
        </w:rPr>
        <w:t>Троицкого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611700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объемы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утверждены в сумме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657102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662102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 соответственно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E66C8" w:rsidRPr="000E1066" w:rsidRDefault="005E66C8" w:rsidP="005E66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образов в проект решения не включены субсидии на капитальный ремонт и ремонт автомобильных дорог общего пользования местного значения в 2020 году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493000,00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и плановом периоде 2021 и 2022 годов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534202,00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ежегодно. </w:t>
      </w:r>
      <w:r w:rsidRPr="000E10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Необходимо внести изменения в ст. 13 проекта решения.</w:t>
      </w:r>
    </w:p>
    <w:p w:rsidR="00657664" w:rsidRPr="00D83135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1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внутренний долг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о бюджете на 20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AB47A0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47A0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A65B2B" w:rsidRPr="00D83135">
        <w:rPr>
          <w:rFonts w:ascii="Times New Roman" w:hAnsi="Times New Roman" w:cs="Times New Roman"/>
          <w:sz w:val="26"/>
          <w:szCs w:val="26"/>
        </w:rPr>
        <w:t>Троицкого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21" w:tooltip="Долговое обязательство" w:history="1">
        <w:r w:rsidRPr="00D8313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66C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1848B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0,00 рублей.</w:t>
      </w:r>
    </w:p>
    <w:p w:rsidR="00657664" w:rsidRPr="00AB47A0" w:rsidRDefault="005E66C8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Утвержденные</w:t>
      </w:r>
      <w:r w:rsidR="00657664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предельные объемы расходов на обслуживание муниципального долга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7664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57664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="00657664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объем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долга бюджета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1848B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сумме: 0,00 руб. на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год, 0,00 руб. на 2020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0,00 руб. на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год, что не превышает предельные объемы установленные статьей 107 Бюджетного кодекса Российской Федерации. </w:t>
      </w:r>
    </w:p>
    <w:p w:rsidR="00657664" w:rsidRPr="00403A84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A65B2B" w:rsidRPr="00403A84">
        <w:rPr>
          <w:rFonts w:ascii="Times New Roman" w:hAnsi="Times New Roman" w:cs="Times New Roman"/>
          <w:b/>
          <w:sz w:val="26"/>
          <w:szCs w:val="26"/>
        </w:rPr>
        <w:t>Троицкого</w:t>
      </w:r>
      <w:r w:rsidR="00AB47A0" w:rsidRPr="00403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03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</w:t>
      </w:r>
      <w:r w:rsidR="00AB47A0" w:rsidRPr="00403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Pr="00403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403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403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AB47A0" w:rsidRDefault="00657664" w:rsidP="00403A8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</w:t>
      </w:r>
      <w:hyperlink r:id="rId22" w:tooltip="Внутреннее финансирование" w:history="1">
        <w:r w:rsidRPr="00403A8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</w:t>
      </w:r>
      <w:r w:rsidR="001848B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848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403A84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403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3A84" w:rsidRPr="00403A84" w:rsidRDefault="00403A84" w:rsidP="001848BE">
      <w:pPr>
        <w:widowControl w:val="0"/>
        <w:numPr>
          <w:ilvl w:val="0"/>
          <w:numId w:val="1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внесен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Троицкого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Красноярского края на рассмотрение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Троицкого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в установленный ст. 185 Бюджетного кодекса Российской Федерации срок –</w:t>
      </w:r>
      <w:r w:rsidRPr="00403A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 15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403A84" w:rsidRPr="00403A84" w:rsidRDefault="00403A84" w:rsidP="001848BE">
      <w:pPr>
        <w:widowControl w:val="0"/>
        <w:numPr>
          <w:ilvl w:val="0"/>
          <w:numId w:val="1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статьей 184.2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РФ (далее - БК РФ), и статьями 13-1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Троицком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одновременно с проектом решения о бюджете в представительный орган сельсовета представлены документы и материалы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полном объеме.</w:t>
      </w:r>
    </w:p>
    <w:p w:rsidR="00403A84" w:rsidRPr="00403A84" w:rsidRDefault="00403A84" w:rsidP="001848BE">
      <w:pPr>
        <w:widowControl w:val="0"/>
        <w:numPr>
          <w:ilvl w:val="0"/>
          <w:numId w:val="1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Троицкого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сельсовета, устанавливаемый проектом решения,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требованиям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статьи 184.1 Бюджетного кодекса Российской Федерации.</w:t>
      </w:r>
    </w:p>
    <w:p w:rsidR="00403A84" w:rsidRPr="00403A84" w:rsidRDefault="00403A84" w:rsidP="00403A84">
      <w:pPr>
        <w:widowControl w:val="0"/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 Реализация бюджетной и налоговой политики поселения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</w:t>
      </w:r>
      <w:r w:rsidR="001848B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 плановый период 202</w:t>
      </w:r>
      <w:r w:rsidR="001848B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1848B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годов.</w:t>
      </w:r>
    </w:p>
    <w:p w:rsidR="00403A84" w:rsidRPr="00403A84" w:rsidRDefault="00403A84" w:rsidP="00403A84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3"/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соответствии со ст.33 БК РФ принцип сбалансированности соблюден.</w:t>
      </w:r>
      <w:bookmarkEnd w:id="1"/>
    </w:p>
    <w:p w:rsidR="00403A84" w:rsidRPr="00403A84" w:rsidRDefault="00403A84" w:rsidP="00403A84">
      <w:pPr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Традиционно наибольший удельный вес в структуре доходов бюджета на 2019 год занимают безвозмездные поступления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93,</w:t>
      </w:r>
      <w:r w:rsidR="001848B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%, где преобладают безвозмездные поступления в качестве дотаций, предоставляемых местным бюджетам в части финансового обеспечения расходных обязательств.</w:t>
      </w:r>
    </w:p>
    <w:p w:rsidR="00403A84" w:rsidRPr="00403A84" w:rsidRDefault="001848BE" w:rsidP="00403A84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="00403A84"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Согласно бюджетной политике государства на 2019-2021 годы</w:t>
      </w:r>
      <w:r w:rsidR="00403A84"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основным инструментом </w:t>
      </w:r>
      <w:r w:rsidR="00403A84"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="00403A84"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является программно-целевой метод, </w:t>
      </w:r>
      <w:r w:rsidR="00403A84"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403A84" w:rsidRPr="00403A84" w:rsidRDefault="001848BE" w:rsidP="00403A84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="00403A84"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403A84"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соответствие со статьей 184.2 </w:t>
      </w:r>
      <w:r w:rsidR="00403A84"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Российской Федерации, с проектом решения о бюджете представлен макет 1 утвержденной муниципальной программы. В бюджете сельского поселен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ия 2020</w:t>
      </w:r>
      <w:r w:rsidR="00403A84"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учтены расходы по муниципальной программе на общую сумму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2021,431</w:t>
      </w:r>
      <w:r w:rsidR="00403A84"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26,1</w:t>
      </w:r>
      <w:r w:rsidR="00403A84"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суммы общих расходов.</w:t>
      </w:r>
    </w:p>
    <w:p w:rsidR="00403A84" w:rsidRPr="00403A84" w:rsidRDefault="00403A84" w:rsidP="00403A84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1848B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В статьях расходов сельского бюджета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обеспечивается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привязка бюджетных ассигнований по муниципальной программе, подпрограммам и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отдельным мероприятиям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Троицкого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по целевым статьям бюджетной классификации.</w:t>
      </w:r>
    </w:p>
    <w:p w:rsidR="00403A84" w:rsidRPr="00403A84" w:rsidRDefault="00403A84" w:rsidP="001848BE">
      <w:pPr>
        <w:widowControl w:val="0"/>
        <w:numPr>
          <w:ilvl w:val="0"/>
          <w:numId w:val="2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расходной части сельского бюджета предусматривается резервный фонд,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Положением о Бюджетном процессе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Троицком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и не превышает установленного ограничения в размере 3 % расходов бюджета.</w:t>
      </w:r>
    </w:p>
    <w:p w:rsidR="00403A84" w:rsidRPr="00403A84" w:rsidRDefault="00403A84" w:rsidP="00403A84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расходов на обслуживание муниципального долга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Троицкого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равен 0,00 руб. в 20</w:t>
      </w:r>
      <w:r w:rsidR="001848B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1848B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годах, что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 противоречит условиям, установленным ст.111 Бюджетного кодекса Российской Федерации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403A84" w:rsidRPr="00403A84" w:rsidRDefault="00403A84" w:rsidP="00403A84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Утвержденный предельный объем муниципального долга сельского бюджета не превышает предельные объемы, установленные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403A84" w:rsidRPr="00403A84" w:rsidRDefault="00403A84" w:rsidP="00403A84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Ограничения по предельному значению дефицита (профицита) и объемов расходов на обслуживания муниципального долга на 20</w:t>
      </w:r>
      <w:r w:rsidR="001848B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1848B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соблюдены.</w:t>
      </w:r>
    </w:p>
    <w:p w:rsidR="00403A84" w:rsidRDefault="00403A84" w:rsidP="00403A84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Приложение №4 к проекту решения составлено с нарушениями, которые нашли отражение в заключении.</w:t>
      </w:r>
    </w:p>
    <w:p w:rsidR="00403A84" w:rsidRDefault="00403A84" w:rsidP="00403A84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Пояснительную записку к проекту решения привести в соответствие с проектом решения.</w:t>
      </w:r>
    </w:p>
    <w:p w:rsidR="00657664" w:rsidRPr="00657664" w:rsidRDefault="00403A84" w:rsidP="00403A8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57664"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B4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657664"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ЕДЛОЖЕНИЯ: </w:t>
      </w: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BA6FD5">
        <w:rPr>
          <w:rFonts w:ascii="Times New Roman" w:hAnsi="Times New Roman" w:cs="Times New Roman"/>
          <w:b/>
          <w:sz w:val="26"/>
          <w:szCs w:val="26"/>
        </w:rPr>
        <w:t>Троицкого</w:t>
      </w:r>
      <w:r w:rsidR="00AB47A0" w:rsidRPr="00FF47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сельсовета: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проект нормативного правового акта «О бюджете</w:t>
      </w:r>
      <w:r w:rsidR="00A1680B"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FD5" w:rsidRPr="00A1680B">
        <w:rPr>
          <w:rFonts w:ascii="Times New Roman" w:hAnsi="Times New Roman" w:cs="Times New Roman"/>
          <w:sz w:val="26"/>
          <w:szCs w:val="26"/>
        </w:rPr>
        <w:t>Троицкого</w:t>
      </w:r>
      <w:r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 w:rsidR="001848B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848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848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 учетом замечаний, выводов и предложений, указанных в настоящем заключении, в целях рассмотрения его </w:t>
      </w:r>
      <w:r w:rsidR="00BA6FD5" w:rsidRPr="00A1680B">
        <w:rPr>
          <w:rFonts w:ascii="Times New Roman" w:hAnsi="Times New Roman" w:cs="Times New Roman"/>
          <w:sz w:val="26"/>
          <w:szCs w:val="26"/>
        </w:rPr>
        <w:t>Троицким</w:t>
      </w:r>
      <w:r w:rsidR="00FF479B"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сельским Советом депутатов;</w:t>
      </w:r>
    </w:p>
    <w:p w:rsidR="00657664" w:rsidRPr="00AB47A0" w:rsidRDefault="00BA6FD5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Троицкому</w:t>
      </w:r>
      <w:r w:rsidR="00FF479B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сельскому Совету депутатов: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«О бюджете </w:t>
      </w:r>
      <w:r w:rsid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BA6FD5">
        <w:rPr>
          <w:rFonts w:ascii="Times New Roman" w:hAnsi="Times New Roman" w:cs="Times New Roman"/>
          <w:sz w:val="26"/>
          <w:szCs w:val="26"/>
        </w:rPr>
        <w:t>Троицкого</w:t>
      </w:r>
      <w:r w:rsidR="00FF479B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1848B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848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1848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годов» в предложенной редакции с учетом замечаний и предложений, указанных в настоящем заключении.</w:t>
      </w: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</w:t>
      </w:r>
    </w:p>
    <w:p w:rsidR="002638CE" w:rsidRPr="00AB47A0" w:rsidRDefault="002638CE" w:rsidP="002638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                                      О. И. Валеева</w:t>
      </w:r>
    </w:p>
    <w:p w:rsidR="00F20F9A" w:rsidRDefault="00F20F9A" w:rsidP="00657664">
      <w:pPr>
        <w:jc w:val="both"/>
      </w:pP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8E5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506A5"/>
    <w:multiLevelType w:val="multilevel"/>
    <w:tmpl w:val="429E0FFC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79A"/>
    <w:rsid w:val="0004000D"/>
    <w:rsid w:val="000905E5"/>
    <w:rsid w:val="00104DEF"/>
    <w:rsid w:val="00114A69"/>
    <w:rsid w:val="001848BE"/>
    <w:rsid w:val="001910F0"/>
    <w:rsid w:val="00231DC8"/>
    <w:rsid w:val="002638CE"/>
    <w:rsid w:val="002B0319"/>
    <w:rsid w:val="003B513E"/>
    <w:rsid w:val="00403A84"/>
    <w:rsid w:val="00404A02"/>
    <w:rsid w:val="00427646"/>
    <w:rsid w:val="0049287D"/>
    <w:rsid w:val="004B6037"/>
    <w:rsid w:val="00577FDC"/>
    <w:rsid w:val="005E66C8"/>
    <w:rsid w:val="005E7E48"/>
    <w:rsid w:val="00626D43"/>
    <w:rsid w:val="00657664"/>
    <w:rsid w:val="006A7028"/>
    <w:rsid w:val="006C5D95"/>
    <w:rsid w:val="00755F1C"/>
    <w:rsid w:val="007B2CCB"/>
    <w:rsid w:val="008156E7"/>
    <w:rsid w:val="008228E9"/>
    <w:rsid w:val="008448F6"/>
    <w:rsid w:val="00863AD8"/>
    <w:rsid w:val="0089293D"/>
    <w:rsid w:val="008B0420"/>
    <w:rsid w:val="008B084E"/>
    <w:rsid w:val="008B0940"/>
    <w:rsid w:val="008F259E"/>
    <w:rsid w:val="00917BBF"/>
    <w:rsid w:val="009205B8"/>
    <w:rsid w:val="009D7A21"/>
    <w:rsid w:val="00A1680B"/>
    <w:rsid w:val="00A26110"/>
    <w:rsid w:val="00A65B2B"/>
    <w:rsid w:val="00AB47A0"/>
    <w:rsid w:val="00B06EB7"/>
    <w:rsid w:val="00B2621D"/>
    <w:rsid w:val="00B76AF5"/>
    <w:rsid w:val="00B83D49"/>
    <w:rsid w:val="00B85649"/>
    <w:rsid w:val="00BA6FD5"/>
    <w:rsid w:val="00BC59DE"/>
    <w:rsid w:val="00CD587C"/>
    <w:rsid w:val="00D83135"/>
    <w:rsid w:val="00DF149B"/>
    <w:rsid w:val="00E0537A"/>
    <w:rsid w:val="00E55B3C"/>
    <w:rsid w:val="00EB7B85"/>
    <w:rsid w:val="00F20F9A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15_noyabrya/" TargetMode="External"/><Relationship Id="rId13" Type="http://schemas.openxmlformats.org/officeDocument/2006/relationships/hyperlink" Target="https://pandia.ru/text/category/sotcialmzno_yekonomicheskoe_razvitie/" TargetMode="External"/><Relationship Id="rId18" Type="http://schemas.openxmlformats.org/officeDocument/2006/relationships/hyperlink" Target="https://pandia.ru/text/category/gosudarstvennaya_poshlin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dolgovoe_obyazatelmzstvo/" TargetMode="External"/><Relationship Id="rId7" Type="http://schemas.openxmlformats.org/officeDocument/2006/relationships/hyperlink" Target="https://pandia.ru/text/category/munitcipalmznie_obrazovaniya/" TargetMode="External"/><Relationship Id="rId12" Type="http://schemas.openxmlformats.org/officeDocument/2006/relationships/hyperlink" Target="https://pandia.ru/text/category/byudzhetnaya_klassifikatciya/" TargetMode="External"/><Relationship Id="rId17" Type="http://schemas.openxmlformats.org/officeDocument/2006/relationships/hyperlink" Target="https://pandia.ru/text/category/deflyat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karbyuratori/" TargetMode="External"/><Relationship Id="rId20" Type="http://schemas.openxmlformats.org/officeDocument/2006/relationships/hyperlink" Target="https://pandia.ru/text/category/zhilishnoe_hozyajstv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zakoni_v_rossii/" TargetMode="External"/><Relationship Id="rId11" Type="http://schemas.openxmlformats.org/officeDocument/2006/relationships/hyperlink" Target="https://pandia.ru/text/category/pravovie_akt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byudzhet_sbalansirovannij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byudzhetnie_assignovaniya/" TargetMode="External"/><Relationship Id="rId19" Type="http://schemas.openxmlformats.org/officeDocument/2006/relationships/hyperlink" Target="https://pandia.ru/text/category/programmi_i_meropriyatiya__obshaya_rubrika_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yudzhetnaya_sistema/" TargetMode="External"/><Relationship Id="rId14" Type="http://schemas.openxmlformats.org/officeDocument/2006/relationships/hyperlink" Target="https://pandia.ru/text/category/akt_normativnij/" TargetMode="External"/><Relationship Id="rId22" Type="http://schemas.openxmlformats.org/officeDocument/2006/relationships/hyperlink" Target="https://pandia.ru/text/category/vnutrennee_finansir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8100-D0C5-41EE-8A27-CBAD22A1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11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25</cp:revision>
  <cp:lastPrinted>2018-12-07T08:17:00Z</cp:lastPrinted>
  <dcterms:created xsi:type="dcterms:W3CDTF">2018-11-08T07:06:00Z</dcterms:created>
  <dcterms:modified xsi:type="dcterms:W3CDTF">2019-12-05T08:42:00Z</dcterms:modified>
</cp:coreProperties>
</file>